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C8" w:rsidRDefault="008412C8" w:rsidP="008412C8">
      <w:pPr>
        <w:tabs>
          <w:tab w:val="left" w:pos="1440"/>
        </w:tabs>
        <w:rPr>
          <w:rFonts w:ascii="Arial Narrow" w:hAnsi="Arial Narrow" w:cs="Arial"/>
          <w:sz w:val="16"/>
          <w:szCs w:val="16"/>
          <w:lang w:val="fr-FR"/>
        </w:rPr>
      </w:pPr>
    </w:p>
    <w:p w:rsidR="008412C8" w:rsidRPr="008412C8" w:rsidRDefault="00866A0F" w:rsidP="008412C8">
      <w:pPr>
        <w:spacing w:line="360" w:lineRule="auto"/>
        <w:rPr>
          <w:bCs/>
          <w:sz w:val="16"/>
          <w:szCs w:val="16"/>
          <w:lang w:val="fr-FR"/>
        </w:rPr>
      </w:pPr>
      <w:r>
        <w:rPr>
          <w:bCs/>
          <w:sz w:val="16"/>
          <w:szCs w:val="16"/>
          <w:lang w:val="fr-FR"/>
        </w:rPr>
        <w:t>Franck Taffet</w:t>
      </w:r>
      <w:r w:rsidR="008412C8" w:rsidRPr="008412C8">
        <w:rPr>
          <w:bCs/>
          <w:sz w:val="16"/>
          <w:szCs w:val="16"/>
          <w:lang w:val="fr-FR"/>
        </w:rPr>
        <w:t xml:space="preserve"> - </w:t>
      </w:r>
      <w:proofErr w:type="spellStart"/>
      <w:r w:rsidR="008412C8" w:rsidRPr="008412C8">
        <w:rPr>
          <w:bCs/>
          <w:sz w:val="16"/>
          <w:szCs w:val="16"/>
          <w:lang w:val="fr-FR"/>
        </w:rPr>
        <w:t>Enercon</w:t>
      </w:r>
      <w:proofErr w:type="spellEnd"/>
      <w:r w:rsidR="008412C8" w:rsidRPr="008412C8">
        <w:rPr>
          <w:bCs/>
          <w:sz w:val="16"/>
          <w:szCs w:val="16"/>
          <w:lang w:val="fr-FR"/>
        </w:rPr>
        <w:t xml:space="preserve"> </w:t>
      </w:r>
      <w:proofErr w:type="spellStart"/>
      <w:r w:rsidR="008412C8" w:rsidRPr="008412C8">
        <w:rPr>
          <w:bCs/>
          <w:sz w:val="16"/>
          <w:szCs w:val="16"/>
          <w:lang w:val="fr-FR"/>
        </w:rPr>
        <w:t>GmbH</w:t>
      </w:r>
      <w:proofErr w:type="spellEnd"/>
    </w:p>
    <w:p w:rsidR="008412C8" w:rsidRPr="008412C8" w:rsidRDefault="00BA244D" w:rsidP="008412C8">
      <w:pPr>
        <w:spacing w:line="360" w:lineRule="auto"/>
        <w:rPr>
          <w:bCs/>
          <w:sz w:val="16"/>
          <w:szCs w:val="16"/>
          <w:lang w:val="fr-FR"/>
        </w:rPr>
      </w:pPr>
      <w:r>
        <w:rPr>
          <w:rFonts w:eastAsiaTheme="minorEastAsia" w:cs="Arial"/>
          <w:noProof/>
          <w:color w:val="000000"/>
          <w:sz w:val="16"/>
          <w:szCs w:val="16"/>
          <w:lang w:val="fr-FR"/>
        </w:rPr>
        <w:t>1 Avenue du Forum</w:t>
      </w:r>
      <w:r>
        <w:rPr>
          <w:rFonts w:eastAsiaTheme="minorEastAsia" w:cs="Arial"/>
          <w:noProof/>
          <w:color w:val="000000"/>
          <w:sz w:val="16"/>
          <w:szCs w:val="16"/>
          <w:lang w:val="fr-FR"/>
        </w:rPr>
        <w:br/>
        <w:t>11 100 Narbonne</w:t>
      </w:r>
    </w:p>
    <w:p w:rsidR="008412C8" w:rsidRPr="008412C8" w:rsidRDefault="008412C8" w:rsidP="008412C8">
      <w:pPr>
        <w:spacing w:line="360" w:lineRule="auto"/>
        <w:rPr>
          <w:bCs/>
          <w:sz w:val="16"/>
          <w:szCs w:val="16"/>
          <w:lang w:val="fr-FR"/>
        </w:rPr>
      </w:pPr>
      <w:r w:rsidRPr="008412C8">
        <w:rPr>
          <w:bCs/>
          <w:sz w:val="16"/>
          <w:szCs w:val="16"/>
          <w:lang w:val="fr-FR"/>
        </w:rPr>
        <w:t>Téléphone</w:t>
      </w:r>
      <w:r>
        <w:rPr>
          <w:bCs/>
          <w:sz w:val="16"/>
          <w:szCs w:val="16"/>
          <w:lang w:val="fr-FR"/>
        </w:rPr>
        <w:t xml:space="preserve"> : </w:t>
      </w:r>
      <w:r w:rsidR="00BA244D">
        <w:rPr>
          <w:rFonts w:eastAsiaTheme="minorEastAsia" w:cs="Arial"/>
          <w:noProof/>
          <w:color w:val="000000"/>
          <w:sz w:val="16"/>
          <w:szCs w:val="16"/>
          <w:lang w:val="fr-FR"/>
        </w:rPr>
        <w:t>+33 (0)4 68 27 97 25</w:t>
      </w:r>
      <w:r w:rsidRPr="008412C8">
        <w:rPr>
          <w:bCs/>
          <w:sz w:val="16"/>
          <w:szCs w:val="16"/>
          <w:lang w:val="fr-FR"/>
        </w:rPr>
        <w:br/>
        <w:t xml:space="preserve">E-Mail : </w:t>
      </w:r>
      <w:r w:rsidR="00866A0F">
        <w:rPr>
          <w:bCs/>
          <w:sz w:val="16"/>
          <w:szCs w:val="16"/>
          <w:lang w:val="fr-FR"/>
        </w:rPr>
        <w:t>franck.taffet</w:t>
      </w:r>
      <w:r w:rsidRPr="008412C8">
        <w:rPr>
          <w:bCs/>
          <w:sz w:val="16"/>
          <w:szCs w:val="16"/>
          <w:lang w:val="fr-FR"/>
        </w:rPr>
        <w:t>@enercon.de</w:t>
      </w:r>
    </w:p>
    <w:p w:rsidR="001C5A0D" w:rsidRPr="00097CC3" w:rsidRDefault="00A52FE9" w:rsidP="00A52FE9">
      <w:pPr>
        <w:tabs>
          <w:tab w:val="left" w:pos="6673"/>
        </w:tabs>
        <w:spacing w:before="500" w:after="500"/>
        <w:contextualSpacing/>
        <w:rPr>
          <w:rFonts w:cs="Arial"/>
          <w:lang w:val="fr-FR"/>
        </w:rPr>
      </w:pPr>
      <w:r w:rsidRPr="00097CC3">
        <w:rPr>
          <w:rFonts w:cs="Arial"/>
          <w:lang w:val="fr-FR"/>
        </w:rPr>
        <w:tab/>
      </w:r>
    </w:p>
    <w:p w:rsidR="008412C8" w:rsidRDefault="00FE1D66" w:rsidP="008412C8">
      <w:pPr>
        <w:tabs>
          <w:tab w:val="left" w:pos="6815"/>
        </w:tabs>
        <w:rPr>
          <w:b/>
          <w:lang w:val="fr-FR"/>
        </w:rPr>
      </w:pPr>
      <w:r w:rsidRPr="00097CC3">
        <w:rPr>
          <w:lang w:val="fr-FR"/>
        </w:rPr>
        <w:tab/>
      </w:r>
    </w:p>
    <w:p w:rsidR="008412C8" w:rsidRPr="001530B7" w:rsidRDefault="00B82DC3" w:rsidP="008412C8">
      <w:pPr>
        <w:spacing w:line="360" w:lineRule="auto"/>
        <w:jc w:val="right"/>
        <w:rPr>
          <w:b/>
          <w:bCs/>
          <w:sz w:val="20"/>
          <w:szCs w:val="20"/>
          <w:lang w:val="fr-FR"/>
        </w:rPr>
      </w:pPr>
      <w:r>
        <w:rPr>
          <w:b/>
          <w:bCs/>
          <w:sz w:val="20"/>
          <w:szCs w:val="20"/>
          <w:lang w:val="fr-FR"/>
        </w:rPr>
        <w:t>Mairie d</w:t>
      </w:r>
      <w:r w:rsidR="00407F7E">
        <w:rPr>
          <w:b/>
          <w:bCs/>
          <w:sz w:val="20"/>
          <w:szCs w:val="20"/>
          <w:lang w:val="fr-FR"/>
        </w:rPr>
        <w:t xml:space="preserve">e </w:t>
      </w:r>
      <w:proofErr w:type="spellStart"/>
      <w:r w:rsidR="00407F7E">
        <w:rPr>
          <w:b/>
          <w:bCs/>
          <w:sz w:val="20"/>
          <w:szCs w:val="20"/>
          <w:lang w:val="fr-FR"/>
        </w:rPr>
        <w:t>Confrançon</w:t>
      </w:r>
      <w:proofErr w:type="spellEnd"/>
    </w:p>
    <w:p w:rsidR="008412C8" w:rsidRPr="001530B7" w:rsidRDefault="008412C8" w:rsidP="008412C8">
      <w:pPr>
        <w:spacing w:line="360" w:lineRule="auto"/>
        <w:jc w:val="right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 xml:space="preserve">A l’attention </w:t>
      </w:r>
      <w:r w:rsidR="007669DA">
        <w:rPr>
          <w:bCs/>
          <w:sz w:val="20"/>
          <w:szCs w:val="20"/>
          <w:lang w:val="fr-FR"/>
        </w:rPr>
        <w:t xml:space="preserve">de </w:t>
      </w:r>
      <w:r>
        <w:rPr>
          <w:bCs/>
          <w:sz w:val="20"/>
          <w:szCs w:val="20"/>
          <w:lang w:val="fr-FR"/>
        </w:rPr>
        <w:t>Monsieur le</w:t>
      </w:r>
      <w:r w:rsidRPr="001530B7">
        <w:rPr>
          <w:bCs/>
          <w:sz w:val="20"/>
          <w:szCs w:val="20"/>
          <w:lang w:val="fr-FR"/>
        </w:rPr>
        <w:t xml:space="preserve"> Commissaire</w:t>
      </w:r>
      <w:r w:rsidR="00B82DC3">
        <w:rPr>
          <w:bCs/>
          <w:sz w:val="20"/>
          <w:szCs w:val="20"/>
          <w:lang w:val="fr-FR"/>
        </w:rPr>
        <w:t xml:space="preserve"> Enquêteur </w:t>
      </w:r>
    </w:p>
    <w:p w:rsidR="00407F7E" w:rsidRDefault="00407F7E" w:rsidP="008412C8">
      <w:pPr>
        <w:spacing w:line="360" w:lineRule="auto"/>
        <w:jc w:val="right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1 Place de la Mairie</w:t>
      </w:r>
    </w:p>
    <w:p w:rsidR="008412C8" w:rsidRDefault="00407F7E" w:rsidP="008412C8">
      <w:pPr>
        <w:spacing w:line="360" w:lineRule="auto"/>
        <w:jc w:val="right"/>
        <w:rPr>
          <w:bCs/>
          <w:sz w:val="20"/>
          <w:szCs w:val="20"/>
          <w:lang w:val="fr-FR"/>
        </w:rPr>
      </w:pPr>
      <w:r>
        <w:rPr>
          <w:bCs/>
          <w:sz w:val="20"/>
          <w:szCs w:val="20"/>
          <w:lang w:val="fr-FR"/>
        </w:rPr>
        <w:t>01310</w:t>
      </w:r>
      <w:r w:rsidR="00B82DC3">
        <w:rPr>
          <w:bCs/>
          <w:sz w:val="20"/>
          <w:szCs w:val="20"/>
          <w:lang w:val="fr-FR"/>
        </w:rPr>
        <w:t xml:space="preserve"> </w:t>
      </w:r>
      <w:proofErr w:type="spellStart"/>
      <w:r>
        <w:rPr>
          <w:bCs/>
          <w:sz w:val="20"/>
          <w:szCs w:val="20"/>
          <w:lang w:val="fr-FR"/>
        </w:rPr>
        <w:t>Confrançon</w:t>
      </w:r>
      <w:proofErr w:type="spellEnd"/>
    </w:p>
    <w:p w:rsidR="008412C8" w:rsidRDefault="008412C8" w:rsidP="008412C8">
      <w:pPr>
        <w:spacing w:line="360" w:lineRule="auto"/>
        <w:jc w:val="right"/>
        <w:rPr>
          <w:bCs/>
          <w:sz w:val="20"/>
          <w:szCs w:val="20"/>
          <w:lang w:val="fr-FR"/>
        </w:rPr>
      </w:pPr>
    </w:p>
    <w:p w:rsidR="008412C8" w:rsidRDefault="008412C8" w:rsidP="008412C8">
      <w:pPr>
        <w:spacing w:line="360" w:lineRule="auto"/>
        <w:jc w:val="right"/>
        <w:rPr>
          <w:bCs/>
          <w:sz w:val="20"/>
          <w:szCs w:val="20"/>
          <w:lang w:val="fr-FR"/>
        </w:rPr>
      </w:pPr>
    </w:p>
    <w:p w:rsidR="008412C8" w:rsidRPr="001530B7" w:rsidRDefault="00B82DC3" w:rsidP="008412C8">
      <w:pPr>
        <w:spacing w:line="360" w:lineRule="auto"/>
        <w:jc w:val="right"/>
        <w:rPr>
          <w:bCs/>
          <w:szCs w:val="22"/>
          <w:lang w:val="fr-FR"/>
        </w:rPr>
      </w:pPr>
      <w:r>
        <w:rPr>
          <w:bCs/>
          <w:sz w:val="20"/>
          <w:szCs w:val="20"/>
          <w:lang w:val="fr-FR"/>
        </w:rPr>
        <w:t xml:space="preserve">Valence, le </w:t>
      </w:r>
      <w:r w:rsidR="00407F7E">
        <w:rPr>
          <w:bCs/>
          <w:sz w:val="20"/>
          <w:szCs w:val="20"/>
          <w:lang w:val="fr-FR"/>
        </w:rPr>
        <w:t>mercredi</w:t>
      </w:r>
      <w:r>
        <w:rPr>
          <w:bCs/>
          <w:sz w:val="20"/>
          <w:szCs w:val="20"/>
          <w:lang w:val="fr-FR"/>
        </w:rPr>
        <w:t xml:space="preserve"> </w:t>
      </w:r>
      <w:r w:rsidR="00407F7E">
        <w:rPr>
          <w:bCs/>
          <w:sz w:val="20"/>
          <w:szCs w:val="20"/>
          <w:lang w:val="fr-FR"/>
        </w:rPr>
        <w:t>30</w:t>
      </w:r>
      <w:r>
        <w:rPr>
          <w:bCs/>
          <w:sz w:val="20"/>
          <w:szCs w:val="20"/>
          <w:lang w:val="fr-FR"/>
        </w:rPr>
        <w:t xml:space="preserve"> </w:t>
      </w:r>
      <w:r w:rsidR="00407F7E">
        <w:rPr>
          <w:bCs/>
          <w:sz w:val="20"/>
          <w:szCs w:val="20"/>
          <w:lang w:val="fr-FR"/>
        </w:rPr>
        <w:t>janvier</w:t>
      </w:r>
      <w:r w:rsidR="008412C8">
        <w:rPr>
          <w:bCs/>
          <w:sz w:val="20"/>
          <w:szCs w:val="20"/>
          <w:lang w:val="fr-FR"/>
        </w:rPr>
        <w:t xml:space="preserve"> 201</w:t>
      </w:r>
      <w:r w:rsidR="00407F7E">
        <w:rPr>
          <w:bCs/>
          <w:sz w:val="20"/>
          <w:szCs w:val="20"/>
          <w:lang w:val="fr-FR"/>
        </w:rPr>
        <w:t>9</w:t>
      </w:r>
    </w:p>
    <w:p w:rsidR="008412C8" w:rsidRDefault="008412C8" w:rsidP="006F2FA2">
      <w:pPr>
        <w:tabs>
          <w:tab w:val="left" w:pos="6225"/>
        </w:tabs>
        <w:jc w:val="both"/>
        <w:rPr>
          <w:b/>
          <w:lang w:val="fr-FR"/>
        </w:rPr>
      </w:pPr>
    </w:p>
    <w:p w:rsidR="008412C8" w:rsidRDefault="008412C8" w:rsidP="006F2FA2">
      <w:pPr>
        <w:tabs>
          <w:tab w:val="left" w:pos="6225"/>
        </w:tabs>
        <w:jc w:val="both"/>
        <w:rPr>
          <w:b/>
          <w:lang w:val="fr-FR"/>
        </w:rPr>
      </w:pPr>
    </w:p>
    <w:p w:rsidR="008412C8" w:rsidRDefault="008412C8" w:rsidP="006F2FA2">
      <w:pPr>
        <w:tabs>
          <w:tab w:val="left" w:pos="6225"/>
        </w:tabs>
        <w:jc w:val="both"/>
        <w:rPr>
          <w:b/>
          <w:lang w:val="fr-FR"/>
        </w:rPr>
      </w:pPr>
    </w:p>
    <w:p w:rsidR="006F2FA2" w:rsidRPr="002B2018" w:rsidRDefault="006F2FA2" w:rsidP="006F2FA2">
      <w:pPr>
        <w:tabs>
          <w:tab w:val="left" w:pos="6225"/>
        </w:tabs>
        <w:jc w:val="both"/>
        <w:rPr>
          <w:b/>
          <w:lang w:val="fr-FR"/>
        </w:rPr>
      </w:pPr>
      <w:r w:rsidRPr="002B2018">
        <w:rPr>
          <w:b/>
          <w:lang w:val="fr-FR"/>
        </w:rPr>
        <w:t xml:space="preserve">Objet : </w:t>
      </w:r>
      <w:r w:rsidR="001530B7">
        <w:rPr>
          <w:b/>
          <w:lang w:val="fr-FR"/>
        </w:rPr>
        <w:t>Enquête Publi</w:t>
      </w:r>
      <w:r w:rsidR="004246D6">
        <w:rPr>
          <w:b/>
          <w:lang w:val="fr-FR"/>
        </w:rPr>
        <w:t>que</w:t>
      </w:r>
      <w:r w:rsidR="001530B7">
        <w:rPr>
          <w:b/>
          <w:lang w:val="fr-FR"/>
        </w:rPr>
        <w:t xml:space="preserve"> du projet </w:t>
      </w:r>
      <w:r w:rsidR="00866A0F">
        <w:rPr>
          <w:b/>
          <w:lang w:val="fr-FR"/>
        </w:rPr>
        <w:t>de Parc éolien des Hauts</w:t>
      </w:r>
      <w:r w:rsidR="00B82DC3">
        <w:rPr>
          <w:b/>
          <w:lang w:val="fr-FR"/>
        </w:rPr>
        <w:t xml:space="preserve"> </w:t>
      </w:r>
      <w:r w:rsidR="00866A0F">
        <w:rPr>
          <w:b/>
          <w:lang w:val="fr-FR"/>
        </w:rPr>
        <w:t>de Nanteuil</w:t>
      </w:r>
    </w:p>
    <w:p w:rsidR="006F2FA2" w:rsidRPr="002B2018" w:rsidRDefault="006F2FA2" w:rsidP="006F2FA2">
      <w:pPr>
        <w:jc w:val="both"/>
        <w:rPr>
          <w:lang w:val="fr-FR"/>
        </w:rPr>
      </w:pPr>
    </w:p>
    <w:p w:rsidR="001530B7" w:rsidRDefault="001530B7" w:rsidP="001530B7">
      <w:pPr>
        <w:spacing w:line="360" w:lineRule="auto"/>
        <w:rPr>
          <w:szCs w:val="22"/>
          <w:lang w:val="fr-FR"/>
        </w:rPr>
      </w:pPr>
    </w:p>
    <w:p w:rsidR="008412C8" w:rsidRDefault="008412C8" w:rsidP="001530B7">
      <w:pPr>
        <w:spacing w:line="360" w:lineRule="auto"/>
        <w:rPr>
          <w:szCs w:val="22"/>
          <w:lang w:val="fr-FR"/>
        </w:rPr>
      </w:pPr>
    </w:p>
    <w:p w:rsidR="001530B7" w:rsidRPr="003146A2" w:rsidRDefault="001530B7" w:rsidP="001530B7">
      <w:pPr>
        <w:spacing w:line="360" w:lineRule="auto"/>
        <w:rPr>
          <w:szCs w:val="22"/>
          <w:lang w:val="fr-FR"/>
        </w:rPr>
      </w:pPr>
      <w:r w:rsidRPr="003146A2">
        <w:rPr>
          <w:szCs w:val="22"/>
          <w:lang w:val="fr-FR"/>
        </w:rPr>
        <w:t xml:space="preserve">Cher </w:t>
      </w:r>
      <w:r>
        <w:rPr>
          <w:szCs w:val="22"/>
          <w:lang w:val="fr-FR"/>
        </w:rPr>
        <w:t>Monsieur le Commissaire Enquêteur</w:t>
      </w:r>
      <w:r w:rsidRPr="003146A2">
        <w:rPr>
          <w:szCs w:val="22"/>
          <w:lang w:val="fr-FR"/>
        </w:rPr>
        <w:t>,</w:t>
      </w:r>
    </w:p>
    <w:p w:rsidR="001530B7" w:rsidRDefault="001530B7" w:rsidP="001530B7">
      <w:pPr>
        <w:tabs>
          <w:tab w:val="left" w:pos="1239"/>
        </w:tabs>
        <w:jc w:val="both"/>
        <w:rPr>
          <w:szCs w:val="22"/>
          <w:lang w:val="fr-FR"/>
        </w:rPr>
      </w:pPr>
    </w:p>
    <w:p w:rsidR="008412C8" w:rsidRDefault="008412C8" w:rsidP="001530B7">
      <w:pPr>
        <w:tabs>
          <w:tab w:val="left" w:pos="1239"/>
        </w:tabs>
        <w:jc w:val="both"/>
        <w:rPr>
          <w:szCs w:val="22"/>
          <w:lang w:val="fr-FR"/>
        </w:rPr>
      </w:pPr>
    </w:p>
    <w:p w:rsidR="001530B7" w:rsidRPr="006B071A" w:rsidRDefault="001530B7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  <w:r w:rsidRPr="006B071A">
        <w:rPr>
          <w:szCs w:val="22"/>
          <w:lang w:val="fr-FR"/>
        </w:rPr>
        <w:t>Par le présent</w:t>
      </w:r>
      <w:r w:rsidR="006542E9">
        <w:rPr>
          <w:szCs w:val="22"/>
          <w:lang w:val="fr-FR"/>
        </w:rPr>
        <w:t xml:space="preserve"> courrier</w:t>
      </w:r>
      <w:r>
        <w:rPr>
          <w:szCs w:val="22"/>
          <w:lang w:val="fr-FR"/>
        </w:rPr>
        <w:t xml:space="preserve">, je tiens, en tant qu’interlocuteur de la société </w:t>
      </w:r>
      <w:r w:rsidR="00407F7E">
        <w:rPr>
          <w:szCs w:val="22"/>
          <w:lang w:val="fr-FR"/>
        </w:rPr>
        <w:t>SOLVEO Energie</w:t>
      </w:r>
      <w:r>
        <w:rPr>
          <w:szCs w:val="22"/>
          <w:lang w:val="fr-FR"/>
        </w:rPr>
        <w:t xml:space="preserve"> au sein de la </w:t>
      </w:r>
      <w:r w:rsidRPr="006B071A">
        <w:rPr>
          <w:szCs w:val="22"/>
          <w:lang w:val="fr-FR"/>
        </w:rPr>
        <w:t xml:space="preserve">société ENERCON, à souligner le grand intérêt que représente le projet </w:t>
      </w:r>
      <w:r w:rsidR="005E5C9D">
        <w:rPr>
          <w:szCs w:val="22"/>
          <w:lang w:val="fr-FR"/>
        </w:rPr>
        <w:t xml:space="preserve">de </w:t>
      </w:r>
      <w:r w:rsidR="00866A0F">
        <w:rPr>
          <w:szCs w:val="22"/>
          <w:lang w:val="fr-FR"/>
        </w:rPr>
        <w:t>Parc éolien des Hauts de</w:t>
      </w:r>
      <w:r w:rsidR="00900E79">
        <w:rPr>
          <w:szCs w:val="22"/>
          <w:lang w:val="fr-FR"/>
        </w:rPr>
        <w:t xml:space="preserve"> Nanteuil</w:t>
      </w:r>
      <w:r w:rsidR="005E5C9D">
        <w:rPr>
          <w:szCs w:val="22"/>
          <w:lang w:val="fr-FR"/>
        </w:rPr>
        <w:t>.</w:t>
      </w:r>
      <w:r>
        <w:rPr>
          <w:szCs w:val="22"/>
          <w:lang w:val="fr-FR"/>
        </w:rPr>
        <w:t xml:space="preserve"> </w:t>
      </w:r>
    </w:p>
    <w:p w:rsidR="001530B7" w:rsidRPr="006B071A" w:rsidRDefault="001530B7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</w:p>
    <w:p w:rsidR="001530B7" w:rsidRDefault="001530B7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  <w:r w:rsidRPr="006B071A">
        <w:rPr>
          <w:szCs w:val="22"/>
          <w:lang w:val="fr-FR"/>
        </w:rPr>
        <w:t xml:space="preserve">ENERCON, société familiale fondée en 1984 en Allemagne, a implanté en </w:t>
      </w:r>
      <w:r w:rsidR="005E5C9D">
        <w:rPr>
          <w:szCs w:val="22"/>
          <w:lang w:val="fr-FR"/>
        </w:rPr>
        <w:t xml:space="preserve">France en </w:t>
      </w:r>
      <w:r w:rsidRPr="006B071A">
        <w:rPr>
          <w:szCs w:val="22"/>
          <w:lang w:val="fr-FR"/>
        </w:rPr>
        <w:t xml:space="preserve">2003 un premier parc éolien et a installé depuis </w:t>
      </w:r>
      <w:r w:rsidR="00407F7E">
        <w:rPr>
          <w:szCs w:val="22"/>
          <w:lang w:val="fr-FR"/>
        </w:rPr>
        <w:t>p</w:t>
      </w:r>
      <w:r w:rsidR="004A48A8">
        <w:rPr>
          <w:szCs w:val="22"/>
          <w:lang w:val="fr-FR"/>
        </w:rPr>
        <w:t>lus</w:t>
      </w:r>
      <w:r w:rsidRPr="006B071A">
        <w:rPr>
          <w:szCs w:val="22"/>
          <w:lang w:val="fr-FR"/>
        </w:rPr>
        <w:t xml:space="preserve"> de </w:t>
      </w:r>
      <w:r w:rsidR="00407F7E">
        <w:rPr>
          <w:szCs w:val="22"/>
          <w:lang w:val="fr-FR"/>
        </w:rPr>
        <w:t>4 G</w:t>
      </w:r>
      <w:r w:rsidRPr="006B071A">
        <w:rPr>
          <w:szCs w:val="22"/>
          <w:lang w:val="fr-FR"/>
        </w:rPr>
        <w:t xml:space="preserve">W d’éolien. A ces installations s’associent directement </w:t>
      </w:r>
      <w:r w:rsidR="001624C5">
        <w:rPr>
          <w:szCs w:val="22"/>
          <w:lang w:val="fr-FR"/>
        </w:rPr>
        <w:t xml:space="preserve">plus de </w:t>
      </w:r>
      <w:r w:rsidR="00B82DC3">
        <w:rPr>
          <w:szCs w:val="22"/>
          <w:lang w:val="fr-FR"/>
        </w:rPr>
        <w:t>8</w:t>
      </w:r>
      <w:r w:rsidR="001624C5">
        <w:rPr>
          <w:szCs w:val="22"/>
          <w:lang w:val="fr-FR"/>
        </w:rPr>
        <w:t>0</w:t>
      </w:r>
      <w:r w:rsidR="00995481">
        <w:rPr>
          <w:szCs w:val="22"/>
          <w:lang w:val="fr-FR"/>
        </w:rPr>
        <w:t>0</w:t>
      </w:r>
      <w:r w:rsidRPr="006B071A">
        <w:rPr>
          <w:szCs w:val="22"/>
          <w:lang w:val="fr-FR"/>
        </w:rPr>
        <w:t xml:space="preserve"> postes qui ont été créés </w:t>
      </w:r>
      <w:r w:rsidR="001624C5">
        <w:rPr>
          <w:szCs w:val="22"/>
          <w:lang w:val="fr-FR"/>
        </w:rPr>
        <w:t xml:space="preserve">en France </w:t>
      </w:r>
      <w:r w:rsidRPr="006B071A">
        <w:rPr>
          <w:szCs w:val="22"/>
          <w:lang w:val="fr-FR"/>
        </w:rPr>
        <w:t>dans le service, l’industrie et tout le suivi des projets français.</w:t>
      </w:r>
    </w:p>
    <w:p w:rsidR="008412C8" w:rsidRPr="006B071A" w:rsidRDefault="008412C8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</w:p>
    <w:p w:rsidR="001530B7" w:rsidRPr="006B071A" w:rsidRDefault="001530B7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  <w:r w:rsidRPr="006B071A">
        <w:rPr>
          <w:szCs w:val="22"/>
          <w:lang w:val="fr-FR"/>
        </w:rPr>
        <w:t>L</w:t>
      </w:r>
      <w:r w:rsidR="005E5C9D">
        <w:rPr>
          <w:szCs w:val="22"/>
          <w:lang w:val="fr-FR"/>
        </w:rPr>
        <w:t>’</w:t>
      </w:r>
      <w:r w:rsidRPr="006B071A">
        <w:rPr>
          <w:szCs w:val="22"/>
          <w:lang w:val="fr-FR"/>
        </w:rPr>
        <w:t xml:space="preserve">implantation d’éoliennes </w:t>
      </w:r>
      <w:r>
        <w:rPr>
          <w:szCs w:val="22"/>
          <w:lang w:val="fr-FR"/>
        </w:rPr>
        <w:t xml:space="preserve">sur </w:t>
      </w:r>
      <w:r w:rsidR="00B82DC3">
        <w:rPr>
          <w:szCs w:val="22"/>
          <w:lang w:val="fr-FR"/>
        </w:rPr>
        <w:t xml:space="preserve">la commune </w:t>
      </w:r>
      <w:r w:rsidR="00407F7E">
        <w:rPr>
          <w:szCs w:val="22"/>
          <w:lang w:val="fr-FR"/>
        </w:rPr>
        <w:t xml:space="preserve">de </w:t>
      </w:r>
      <w:r w:rsidR="00900E79">
        <w:rPr>
          <w:szCs w:val="22"/>
          <w:lang w:val="fr-FR"/>
        </w:rPr>
        <w:t>Nanteuil</w:t>
      </w:r>
      <w:r w:rsidRPr="006B071A">
        <w:rPr>
          <w:szCs w:val="22"/>
          <w:lang w:val="fr-FR"/>
        </w:rPr>
        <w:t xml:space="preserve"> </w:t>
      </w:r>
      <w:r w:rsidR="005E5C9D">
        <w:rPr>
          <w:szCs w:val="22"/>
          <w:lang w:val="fr-FR"/>
        </w:rPr>
        <w:t>pourra générer</w:t>
      </w:r>
      <w:r w:rsidRPr="006B071A">
        <w:rPr>
          <w:szCs w:val="22"/>
          <w:lang w:val="fr-FR"/>
        </w:rPr>
        <w:t xml:space="preserve"> la création d’emplois d</w:t>
      </w:r>
      <w:r w:rsidR="005E5C9D">
        <w:rPr>
          <w:szCs w:val="22"/>
          <w:lang w:val="fr-FR"/>
        </w:rPr>
        <w:t>e techniciens au sein d’ENERCON.</w:t>
      </w:r>
      <w:r w:rsidRPr="006B071A">
        <w:rPr>
          <w:szCs w:val="22"/>
          <w:lang w:val="fr-FR"/>
        </w:rPr>
        <w:t xml:space="preserve"> </w:t>
      </w:r>
      <w:r w:rsidR="005E5C9D">
        <w:rPr>
          <w:szCs w:val="22"/>
          <w:lang w:val="fr-FR"/>
        </w:rPr>
        <w:t>Ces nouveaux techniciens</w:t>
      </w:r>
      <w:r w:rsidRPr="006B071A">
        <w:rPr>
          <w:szCs w:val="22"/>
          <w:lang w:val="fr-FR"/>
        </w:rPr>
        <w:t xml:space="preserve"> seront </w:t>
      </w:r>
      <w:r w:rsidR="008451B2">
        <w:rPr>
          <w:szCs w:val="22"/>
          <w:lang w:val="fr-FR"/>
        </w:rPr>
        <w:t>localisés</w:t>
      </w:r>
      <w:r w:rsidRPr="006B071A">
        <w:rPr>
          <w:szCs w:val="22"/>
          <w:lang w:val="fr-FR"/>
        </w:rPr>
        <w:t xml:space="preserve"> dans </w:t>
      </w:r>
      <w:r w:rsidR="001624C5">
        <w:rPr>
          <w:szCs w:val="22"/>
          <w:lang w:val="fr-FR"/>
        </w:rPr>
        <w:t>notre base</w:t>
      </w:r>
      <w:r w:rsidR="00B447A6">
        <w:rPr>
          <w:szCs w:val="22"/>
          <w:lang w:val="fr-FR"/>
        </w:rPr>
        <w:t xml:space="preserve"> </w:t>
      </w:r>
      <w:r>
        <w:rPr>
          <w:szCs w:val="22"/>
          <w:lang w:val="fr-FR"/>
        </w:rPr>
        <w:t xml:space="preserve">de maintenance </w:t>
      </w:r>
      <w:r w:rsidR="00407F7E">
        <w:rPr>
          <w:szCs w:val="22"/>
          <w:lang w:val="fr-FR"/>
        </w:rPr>
        <w:t xml:space="preserve">située </w:t>
      </w:r>
      <w:r w:rsidR="001624C5">
        <w:rPr>
          <w:szCs w:val="22"/>
          <w:lang w:val="fr-FR"/>
        </w:rPr>
        <w:t>à Celles-sur-Belle (79370)</w:t>
      </w:r>
      <w:r w:rsidR="00407F7E">
        <w:rPr>
          <w:szCs w:val="22"/>
          <w:lang w:val="fr-FR"/>
        </w:rPr>
        <w:t xml:space="preserve">, </w:t>
      </w:r>
      <w:r w:rsidR="001624C5">
        <w:rPr>
          <w:szCs w:val="22"/>
          <w:lang w:val="fr-FR"/>
        </w:rPr>
        <w:t>à vingt-cinq minutes de Nanteuil</w:t>
      </w:r>
      <w:r w:rsidR="00407F7E">
        <w:rPr>
          <w:szCs w:val="22"/>
          <w:lang w:val="fr-FR"/>
        </w:rPr>
        <w:t xml:space="preserve">. </w:t>
      </w:r>
      <w:r w:rsidR="001624C5">
        <w:rPr>
          <w:szCs w:val="22"/>
          <w:lang w:val="fr-FR"/>
        </w:rPr>
        <w:t>L’activité de maintenance étant</w:t>
      </w:r>
      <w:r>
        <w:rPr>
          <w:szCs w:val="22"/>
          <w:lang w:val="fr-FR"/>
        </w:rPr>
        <w:t xml:space="preserve"> non-</w:t>
      </w:r>
      <w:proofErr w:type="spellStart"/>
      <w:r>
        <w:rPr>
          <w:szCs w:val="22"/>
          <w:lang w:val="fr-FR"/>
        </w:rPr>
        <w:t>délocalisable</w:t>
      </w:r>
      <w:proofErr w:type="spellEnd"/>
      <w:r w:rsidR="001624C5">
        <w:rPr>
          <w:szCs w:val="22"/>
          <w:lang w:val="fr-FR"/>
        </w:rPr>
        <w:t>, ces emplois seront pérennes</w:t>
      </w:r>
      <w:r>
        <w:rPr>
          <w:szCs w:val="22"/>
          <w:lang w:val="fr-FR"/>
        </w:rPr>
        <w:t xml:space="preserve"> pendant 20 ans au moins</w:t>
      </w:r>
      <w:r w:rsidR="004A48A8">
        <w:rPr>
          <w:szCs w:val="22"/>
          <w:lang w:val="fr-FR"/>
        </w:rPr>
        <w:t xml:space="preserve"> et contribueront ainsi au développement de l’économie locale</w:t>
      </w:r>
      <w:r w:rsidR="00976AB6">
        <w:rPr>
          <w:szCs w:val="22"/>
          <w:lang w:val="fr-FR"/>
        </w:rPr>
        <w:t>.</w:t>
      </w:r>
    </w:p>
    <w:p w:rsidR="001530B7" w:rsidRPr="006B071A" w:rsidRDefault="001530B7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</w:p>
    <w:p w:rsidR="001530B7" w:rsidRPr="006B071A" w:rsidRDefault="001530B7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  <w:r w:rsidRPr="006B071A">
        <w:rPr>
          <w:szCs w:val="22"/>
          <w:lang w:val="fr-FR"/>
        </w:rPr>
        <w:t>Nous comptons beaucoup sur ce projet qui permet</w:t>
      </w:r>
      <w:r w:rsidR="005E5C9D">
        <w:rPr>
          <w:szCs w:val="22"/>
          <w:lang w:val="fr-FR"/>
        </w:rPr>
        <w:t>tra</w:t>
      </w:r>
      <w:r w:rsidRPr="006B071A">
        <w:rPr>
          <w:szCs w:val="22"/>
          <w:lang w:val="fr-FR"/>
        </w:rPr>
        <w:t xml:space="preserve"> de montrer une fois de plus le sérieux de nos entreprises</w:t>
      </w:r>
      <w:r w:rsidR="006542E9">
        <w:rPr>
          <w:szCs w:val="22"/>
          <w:lang w:val="fr-FR"/>
        </w:rPr>
        <w:t xml:space="preserve">, et qui s’inscrit </w:t>
      </w:r>
      <w:r w:rsidR="00406051">
        <w:rPr>
          <w:szCs w:val="22"/>
          <w:lang w:val="fr-FR"/>
        </w:rPr>
        <w:t xml:space="preserve">parfaitement </w:t>
      </w:r>
      <w:r w:rsidR="00407F7E">
        <w:rPr>
          <w:szCs w:val="22"/>
          <w:lang w:val="fr-FR"/>
        </w:rPr>
        <w:t>avec la volonté du développement des énergies renouvelables sur le territoire</w:t>
      </w:r>
      <w:r w:rsidR="006542E9">
        <w:rPr>
          <w:szCs w:val="22"/>
          <w:lang w:val="fr-FR"/>
        </w:rPr>
        <w:t xml:space="preserve"> </w:t>
      </w:r>
      <w:r w:rsidR="00407F7E">
        <w:rPr>
          <w:szCs w:val="22"/>
          <w:lang w:val="fr-FR"/>
        </w:rPr>
        <w:t>français</w:t>
      </w:r>
      <w:r w:rsidRPr="006B071A">
        <w:rPr>
          <w:szCs w:val="22"/>
          <w:lang w:val="fr-FR"/>
        </w:rPr>
        <w:t>.</w:t>
      </w:r>
    </w:p>
    <w:p w:rsidR="001530B7" w:rsidRPr="006B071A" w:rsidRDefault="001530B7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</w:p>
    <w:p w:rsidR="001530B7" w:rsidRPr="006B071A" w:rsidRDefault="001530B7" w:rsidP="001530B7">
      <w:pPr>
        <w:tabs>
          <w:tab w:val="left" w:pos="1239"/>
        </w:tabs>
        <w:spacing w:line="276" w:lineRule="auto"/>
        <w:jc w:val="both"/>
        <w:rPr>
          <w:szCs w:val="22"/>
          <w:lang w:val="fr-FR"/>
        </w:rPr>
      </w:pPr>
      <w:r w:rsidRPr="006B071A">
        <w:rPr>
          <w:szCs w:val="22"/>
          <w:lang w:val="fr-FR"/>
        </w:rPr>
        <w:lastRenderedPageBreak/>
        <w:t xml:space="preserve">Je vous présente ici toute la confiance que </w:t>
      </w:r>
      <w:r w:rsidR="00C133E3">
        <w:rPr>
          <w:szCs w:val="22"/>
          <w:lang w:val="fr-FR"/>
        </w:rPr>
        <w:t xml:space="preserve">nous </w:t>
      </w:r>
      <w:r w:rsidRPr="006B071A">
        <w:rPr>
          <w:szCs w:val="22"/>
          <w:lang w:val="fr-FR"/>
        </w:rPr>
        <w:t xml:space="preserve">portons </w:t>
      </w:r>
      <w:r w:rsidR="00F95105">
        <w:rPr>
          <w:szCs w:val="22"/>
          <w:lang w:val="fr-FR"/>
        </w:rPr>
        <w:t>aux</w:t>
      </w:r>
      <w:r w:rsidRPr="006B071A">
        <w:rPr>
          <w:szCs w:val="22"/>
          <w:lang w:val="fr-FR"/>
        </w:rPr>
        <w:t xml:space="preserve"> équipe</w:t>
      </w:r>
      <w:r w:rsidR="00F95105">
        <w:rPr>
          <w:szCs w:val="22"/>
          <w:lang w:val="fr-FR"/>
        </w:rPr>
        <w:t>s</w:t>
      </w:r>
      <w:r w:rsidRPr="006B071A">
        <w:rPr>
          <w:szCs w:val="22"/>
          <w:lang w:val="fr-FR"/>
        </w:rPr>
        <w:t xml:space="preserve"> </w:t>
      </w:r>
      <w:r w:rsidR="00407F7E">
        <w:rPr>
          <w:szCs w:val="22"/>
          <w:lang w:val="fr-FR"/>
        </w:rPr>
        <w:t>SOLVEO</w:t>
      </w:r>
      <w:r w:rsidRPr="006B071A">
        <w:rPr>
          <w:szCs w:val="22"/>
          <w:lang w:val="fr-FR"/>
        </w:rPr>
        <w:t xml:space="preserve"> et reste à votre entière disposition si vous souhaitez nous contacter pour toute information complémentaire.</w:t>
      </w:r>
    </w:p>
    <w:p w:rsidR="001530B7" w:rsidRDefault="001530B7" w:rsidP="001530B7">
      <w:pPr>
        <w:tabs>
          <w:tab w:val="left" w:pos="1239"/>
        </w:tabs>
        <w:jc w:val="both"/>
        <w:rPr>
          <w:szCs w:val="22"/>
          <w:lang w:val="fr-FR"/>
        </w:rPr>
      </w:pPr>
    </w:p>
    <w:p w:rsidR="008412C8" w:rsidRDefault="008412C8" w:rsidP="001530B7">
      <w:pPr>
        <w:tabs>
          <w:tab w:val="left" w:pos="1239"/>
        </w:tabs>
        <w:jc w:val="both"/>
        <w:rPr>
          <w:szCs w:val="22"/>
          <w:lang w:val="fr-FR"/>
        </w:rPr>
      </w:pPr>
    </w:p>
    <w:p w:rsidR="008412C8" w:rsidRDefault="008412C8" w:rsidP="001530B7">
      <w:pPr>
        <w:tabs>
          <w:tab w:val="left" w:pos="1239"/>
        </w:tabs>
        <w:jc w:val="both"/>
        <w:rPr>
          <w:szCs w:val="22"/>
          <w:lang w:val="fr-FR"/>
        </w:rPr>
      </w:pPr>
    </w:p>
    <w:p w:rsidR="008412C8" w:rsidRPr="00125E45" w:rsidRDefault="008412C8" w:rsidP="001530B7">
      <w:pPr>
        <w:tabs>
          <w:tab w:val="left" w:pos="1239"/>
        </w:tabs>
        <w:jc w:val="both"/>
        <w:rPr>
          <w:szCs w:val="22"/>
          <w:lang w:val="fr-FR"/>
        </w:rPr>
      </w:pPr>
    </w:p>
    <w:p w:rsidR="001530B7" w:rsidRPr="006B071A" w:rsidRDefault="00900E79" w:rsidP="00BA244D">
      <w:pPr>
        <w:ind w:left="6379"/>
        <w:rPr>
          <w:szCs w:val="22"/>
          <w:lang w:val="fr-FR"/>
        </w:rPr>
      </w:pPr>
      <w:r>
        <w:rPr>
          <w:szCs w:val="22"/>
          <w:lang w:val="fr-FR"/>
        </w:rPr>
        <w:t>Franck Taffet</w:t>
      </w:r>
    </w:p>
    <w:p w:rsidR="005A07C0" w:rsidRDefault="001530B7" w:rsidP="00BA244D">
      <w:pPr>
        <w:ind w:left="6379"/>
        <w:rPr>
          <w:i/>
          <w:iCs/>
          <w:szCs w:val="22"/>
          <w:lang w:val="fr-FR"/>
        </w:rPr>
      </w:pPr>
      <w:r>
        <w:rPr>
          <w:i/>
          <w:iCs/>
          <w:szCs w:val="22"/>
          <w:lang w:val="fr-FR"/>
        </w:rPr>
        <w:t xml:space="preserve">Ventes ENERCON </w:t>
      </w:r>
      <w:r w:rsidR="00BA244D">
        <w:rPr>
          <w:i/>
          <w:iCs/>
          <w:szCs w:val="22"/>
          <w:lang w:val="fr-FR"/>
        </w:rPr>
        <w:t>France</w:t>
      </w:r>
    </w:p>
    <w:p w:rsidR="00BA244D" w:rsidRDefault="00BA244D" w:rsidP="00BA244D">
      <w:pPr>
        <w:ind w:left="6379"/>
        <w:rPr>
          <w:i/>
          <w:iCs/>
          <w:szCs w:val="22"/>
          <w:lang w:val="fr-FR"/>
        </w:rPr>
      </w:pPr>
    </w:p>
    <w:p w:rsidR="00BA244D" w:rsidRPr="00C133E3" w:rsidRDefault="00BA244D" w:rsidP="00BA244D">
      <w:pPr>
        <w:ind w:left="6663"/>
        <w:rPr>
          <w:i/>
          <w:iCs/>
          <w:szCs w:val="22"/>
          <w:lang w:val="fr-FR"/>
        </w:rPr>
      </w:pPr>
      <w:r>
        <w:rPr>
          <w:i/>
          <w:iCs/>
          <w:noProof/>
          <w:szCs w:val="22"/>
          <w:lang w:val="en-US" w:eastAsia="en-US"/>
        </w:rPr>
        <w:drawing>
          <wp:inline distT="0" distB="0" distL="0" distR="0">
            <wp:extent cx="1024128" cy="655442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Taffe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98" cy="69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7C0" w:rsidRPr="00245887" w:rsidRDefault="00850EB2" w:rsidP="005A07C0">
      <w:pPr>
        <w:tabs>
          <w:tab w:val="left" w:pos="6225"/>
        </w:tabs>
        <w:rPr>
          <w:lang w:val="fr-FR"/>
        </w:rPr>
      </w:pPr>
      <w:r w:rsidRPr="00245887">
        <w:rPr>
          <w:lang w:val="fr-FR"/>
        </w:rPr>
        <w:tab/>
      </w:r>
    </w:p>
    <w:p w:rsidR="001C5A0D" w:rsidRPr="00245887" w:rsidRDefault="001C5A0D" w:rsidP="005A07C0">
      <w:pPr>
        <w:tabs>
          <w:tab w:val="left" w:pos="6225"/>
        </w:tabs>
        <w:rPr>
          <w:lang w:val="fr-FR"/>
        </w:rPr>
      </w:pPr>
    </w:p>
    <w:p w:rsidR="005F3E53" w:rsidRPr="00245887" w:rsidRDefault="005F3E53" w:rsidP="005A07C0">
      <w:pPr>
        <w:tabs>
          <w:tab w:val="left" w:pos="6225"/>
        </w:tabs>
        <w:rPr>
          <w:lang w:val="fr-FR"/>
        </w:rPr>
      </w:pPr>
      <w:bookmarkStart w:id="0" w:name="_GoBack"/>
      <w:bookmarkEnd w:id="0"/>
    </w:p>
    <w:sectPr w:rsidR="005F3E53" w:rsidRPr="00245887" w:rsidSect="0002725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851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2CC" w:rsidRDefault="00EA62CC">
      <w:r>
        <w:separator/>
      </w:r>
    </w:p>
  </w:endnote>
  <w:endnote w:type="continuationSeparator" w:id="0">
    <w:p w:rsidR="00EA62CC" w:rsidRDefault="00E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87" w:rsidRPr="002C7615" w:rsidRDefault="00C17E87" w:rsidP="00E2141F">
    <w:pPr>
      <w:pStyle w:val="En-tte"/>
      <w:spacing w:before="500"/>
      <w:jc w:val="center"/>
      <w:rPr>
        <w:sz w:val="14"/>
        <w:szCs w:val="14"/>
      </w:rPr>
    </w:pPr>
    <w:r w:rsidRPr="002C7615">
      <w:rPr>
        <w:sz w:val="14"/>
        <w:szCs w:val="14"/>
      </w:rPr>
      <w:t xml:space="preserve">- </w:t>
    </w:r>
    <w:r w:rsidRPr="002C7615">
      <w:rPr>
        <w:rStyle w:val="Numrodepage"/>
        <w:sz w:val="14"/>
        <w:szCs w:val="14"/>
      </w:rPr>
      <w:fldChar w:fldCharType="begin"/>
    </w:r>
    <w:r w:rsidRPr="002C7615">
      <w:rPr>
        <w:rStyle w:val="Numrodepage"/>
        <w:sz w:val="14"/>
        <w:szCs w:val="14"/>
      </w:rPr>
      <w:instrText xml:space="preserve"> PAGE </w:instrText>
    </w:r>
    <w:r w:rsidRPr="002C7615">
      <w:rPr>
        <w:rStyle w:val="Numrodepage"/>
        <w:sz w:val="14"/>
        <w:szCs w:val="14"/>
      </w:rPr>
      <w:fldChar w:fldCharType="separate"/>
    </w:r>
    <w:r w:rsidR="00BA244D">
      <w:rPr>
        <w:rStyle w:val="Numrodepage"/>
        <w:noProof/>
        <w:sz w:val="14"/>
        <w:szCs w:val="14"/>
      </w:rPr>
      <w:t>2</w:t>
    </w:r>
    <w:r w:rsidRPr="002C7615">
      <w:rPr>
        <w:rStyle w:val="Numrodepage"/>
        <w:sz w:val="14"/>
        <w:szCs w:val="14"/>
      </w:rPr>
      <w:fldChar w:fldCharType="end"/>
    </w:r>
    <w:r w:rsidRPr="002C7615">
      <w:rPr>
        <w:rStyle w:val="Numrodepage"/>
        <w:sz w:val="14"/>
        <w:szCs w:val="14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518" w:rsidRPr="009A01F8" w:rsidRDefault="00D31518" w:rsidP="00D31518">
    <w:pPr>
      <w:pStyle w:val="Pieddepage"/>
      <w:jc w:val="center"/>
      <w:rPr>
        <w:rFonts w:ascii="Arial Narrow" w:hAnsi="Arial Narrow"/>
        <w:sz w:val="14"/>
        <w:szCs w:val="14"/>
        <w:lang w:val="fr-FR"/>
      </w:rPr>
    </w:pPr>
    <w:r w:rsidRPr="009A01F8">
      <w:rPr>
        <w:rFonts w:ascii="Arial Narrow" w:hAnsi="Arial Narrow"/>
        <w:sz w:val="14"/>
        <w:szCs w:val="14"/>
        <w:lang w:val="fr-FR"/>
      </w:rPr>
      <w:t xml:space="preserve">ENERCON </w:t>
    </w:r>
    <w:proofErr w:type="spellStart"/>
    <w:r w:rsidRPr="009A01F8">
      <w:rPr>
        <w:rFonts w:ascii="Arial Narrow" w:hAnsi="Arial Narrow"/>
        <w:sz w:val="14"/>
        <w:szCs w:val="14"/>
        <w:lang w:val="fr-FR"/>
      </w:rPr>
      <w:t>GmbH</w:t>
    </w:r>
    <w:proofErr w:type="spellEnd"/>
    <w:r w:rsidRPr="009A01F8">
      <w:rPr>
        <w:rFonts w:ascii="Arial Narrow" w:hAnsi="Arial Narrow"/>
        <w:sz w:val="14"/>
        <w:szCs w:val="14"/>
        <w:lang w:val="fr-FR"/>
      </w:rPr>
      <w:t xml:space="preserve"> </w:t>
    </w:r>
    <w:r w:rsidRPr="009A01F8">
      <w:rPr>
        <w:rFonts w:ascii="Arial Narrow" w:hAnsi="Arial Narrow" w:cs="Arial"/>
        <w:sz w:val="14"/>
        <w:szCs w:val="14"/>
        <w:lang w:val="fr-FR"/>
      </w:rPr>
      <w:t xml:space="preserve">· </w:t>
    </w:r>
    <w:r w:rsidRPr="009A01F8">
      <w:rPr>
        <w:rFonts w:ascii="Arial Narrow" w:hAnsi="Arial Narrow"/>
        <w:sz w:val="14"/>
        <w:szCs w:val="14"/>
        <w:lang w:val="fr-FR"/>
      </w:rPr>
      <w:t xml:space="preserve">Capital 800,000,000 € · Siège Social: Dreekamp 5 · 26605 Aurich · </w:t>
    </w:r>
    <w:r>
      <w:rPr>
        <w:rFonts w:ascii="Arial Narrow" w:hAnsi="Arial Narrow"/>
        <w:sz w:val="14"/>
        <w:szCs w:val="14"/>
        <w:lang w:val="fr-FR"/>
      </w:rPr>
      <w:t xml:space="preserve">Allemagne </w:t>
    </w:r>
    <w:r w:rsidRPr="009A01F8">
      <w:rPr>
        <w:rFonts w:ascii="Arial Narrow" w:hAnsi="Arial Narrow"/>
        <w:sz w:val="14"/>
        <w:szCs w:val="14"/>
        <w:lang w:val="fr-FR"/>
      </w:rPr>
      <w:t>· HRB 411</w:t>
    </w:r>
  </w:p>
  <w:p w:rsidR="00D31518" w:rsidRPr="009A01F8" w:rsidRDefault="00D31518" w:rsidP="00D31518">
    <w:pPr>
      <w:pStyle w:val="Pieddepage"/>
      <w:jc w:val="center"/>
      <w:rPr>
        <w:rFonts w:ascii="Arial Narrow" w:hAnsi="Arial Narrow"/>
        <w:sz w:val="14"/>
        <w:szCs w:val="14"/>
        <w:lang w:val="fr-FR"/>
      </w:rPr>
    </w:pPr>
    <w:r w:rsidRPr="009A01F8">
      <w:rPr>
        <w:rFonts w:ascii="Arial Narrow" w:hAnsi="Arial Narrow"/>
        <w:sz w:val="14"/>
        <w:szCs w:val="14"/>
        <w:lang w:val="fr-FR"/>
      </w:rPr>
      <w:t>Gé</w:t>
    </w:r>
    <w:r>
      <w:rPr>
        <w:rFonts w:ascii="Arial Narrow" w:hAnsi="Arial Narrow"/>
        <w:sz w:val="14"/>
        <w:szCs w:val="14"/>
        <w:lang w:val="fr-FR"/>
      </w:rPr>
      <w:t>rants</w:t>
    </w:r>
    <w:r w:rsidRPr="009A01F8">
      <w:rPr>
        <w:rFonts w:ascii="Arial Narrow" w:hAnsi="Arial Narrow"/>
        <w:sz w:val="14"/>
        <w:szCs w:val="14"/>
        <w:lang w:val="fr-FR"/>
      </w:rPr>
      <w:t>: Dipl.-</w:t>
    </w:r>
    <w:proofErr w:type="spellStart"/>
    <w:r w:rsidRPr="009A01F8">
      <w:rPr>
        <w:rFonts w:ascii="Arial Narrow" w:hAnsi="Arial Narrow"/>
        <w:sz w:val="14"/>
        <w:szCs w:val="14"/>
        <w:lang w:val="fr-FR"/>
      </w:rPr>
      <w:t>Kfm</w:t>
    </w:r>
    <w:proofErr w:type="spellEnd"/>
    <w:r w:rsidRPr="009A01F8">
      <w:rPr>
        <w:rFonts w:ascii="Arial Narrow" w:hAnsi="Arial Narrow"/>
        <w:sz w:val="14"/>
        <w:szCs w:val="14"/>
        <w:lang w:val="fr-FR"/>
      </w:rPr>
      <w:t xml:space="preserve">. Hans-Dieter </w:t>
    </w:r>
    <w:proofErr w:type="spellStart"/>
    <w:r w:rsidRPr="009A01F8">
      <w:rPr>
        <w:rFonts w:ascii="Arial Narrow" w:hAnsi="Arial Narrow"/>
        <w:sz w:val="14"/>
        <w:szCs w:val="14"/>
        <w:lang w:val="fr-FR"/>
      </w:rPr>
      <w:t>Kettwig</w:t>
    </w:r>
    <w:proofErr w:type="spellEnd"/>
    <w:r w:rsidRPr="009A01F8">
      <w:rPr>
        <w:rFonts w:ascii="Arial Narrow" w:hAnsi="Arial Narrow"/>
        <w:sz w:val="14"/>
        <w:szCs w:val="14"/>
        <w:lang w:val="fr-FR"/>
      </w:rPr>
      <w:t xml:space="preserve"> · Dipl.-</w:t>
    </w:r>
    <w:proofErr w:type="spellStart"/>
    <w:r w:rsidRPr="009A01F8">
      <w:rPr>
        <w:rFonts w:ascii="Arial Narrow" w:hAnsi="Arial Narrow"/>
        <w:sz w:val="14"/>
        <w:szCs w:val="14"/>
        <w:lang w:val="fr-FR"/>
      </w:rPr>
      <w:t>Kfm</w:t>
    </w:r>
    <w:proofErr w:type="spellEnd"/>
    <w:r w:rsidRPr="009A01F8">
      <w:rPr>
        <w:rFonts w:ascii="Arial Narrow" w:hAnsi="Arial Narrow"/>
        <w:sz w:val="14"/>
        <w:szCs w:val="14"/>
        <w:lang w:val="fr-FR"/>
      </w:rPr>
      <w:t xml:space="preserve">. (FH) Simon-Hermann </w:t>
    </w:r>
    <w:proofErr w:type="spellStart"/>
    <w:r w:rsidRPr="009A01F8">
      <w:rPr>
        <w:rFonts w:ascii="Arial Narrow" w:hAnsi="Arial Narrow"/>
        <w:sz w:val="14"/>
        <w:szCs w:val="14"/>
        <w:lang w:val="fr-FR"/>
      </w:rPr>
      <w:t>Wobben</w:t>
    </w:r>
    <w:proofErr w:type="spellEnd"/>
  </w:p>
  <w:p w:rsidR="00D31518" w:rsidRDefault="00D31518" w:rsidP="00D31518">
    <w:pPr>
      <w:shd w:val="solid" w:color="FFFFFF" w:fill="FFFFFF"/>
      <w:jc w:val="center"/>
      <w:rPr>
        <w:rFonts w:ascii="Arial Narrow" w:hAnsi="Arial Narrow"/>
        <w:sz w:val="14"/>
        <w:szCs w:val="14"/>
        <w:lang w:val="fr-FR"/>
      </w:rPr>
    </w:pPr>
    <w:r w:rsidRPr="009A01F8">
      <w:rPr>
        <w:rFonts w:ascii="Arial Narrow" w:hAnsi="Arial Narrow"/>
        <w:sz w:val="14"/>
        <w:szCs w:val="14"/>
        <w:lang w:val="fr-FR"/>
      </w:rPr>
      <w:t xml:space="preserve">ENERCON </w:t>
    </w:r>
    <w:proofErr w:type="spellStart"/>
    <w:r w:rsidRPr="009A01F8">
      <w:rPr>
        <w:rFonts w:ascii="Arial Narrow" w:hAnsi="Arial Narrow"/>
        <w:sz w:val="14"/>
        <w:szCs w:val="14"/>
        <w:lang w:val="fr-FR"/>
      </w:rPr>
      <w:t>GmbH</w:t>
    </w:r>
    <w:proofErr w:type="spellEnd"/>
    <w:r w:rsidRPr="009A01F8">
      <w:rPr>
        <w:rFonts w:ascii="Arial Narrow" w:hAnsi="Arial Narrow"/>
        <w:sz w:val="14"/>
        <w:szCs w:val="14"/>
        <w:lang w:val="fr-FR"/>
      </w:rPr>
      <w:t xml:space="preserve"> France: </w:t>
    </w:r>
    <w:r w:rsidRPr="009A01F8">
      <w:rPr>
        <w:rFonts w:ascii="Arial Narrow" w:hAnsi="Arial Narrow" w:cs="Calibri"/>
        <w:bCs/>
        <w:sz w:val="14"/>
        <w:szCs w:val="14"/>
        <w:lang w:val="fr-FR"/>
      </w:rPr>
      <w:t xml:space="preserve">330 rue du Port Salut, </w:t>
    </w:r>
    <w:r w:rsidRPr="009A01F8">
      <w:rPr>
        <w:rFonts w:ascii="Arial Narrow" w:hAnsi="Arial Narrow"/>
        <w:sz w:val="14"/>
        <w:szCs w:val="14"/>
        <w:lang w:val="fr-FR"/>
      </w:rPr>
      <w:t xml:space="preserve"> </w:t>
    </w:r>
    <w:r w:rsidRPr="009A01F8">
      <w:rPr>
        <w:rFonts w:ascii="Arial Narrow" w:hAnsi="Arial Narrow" w:cs="Calibri"/>
        <w:bCs/>
        <w:sz w:val="14"/>
        <w:szCs w:val="14"/>
        <w:lang w:val="fr-FR"/>
      </w:rPr>
      <w:t xml:space="preserve">60126 </w:t>
    </w:r>
    <w:proofErr w:type="spellStart"/>
    <w:r w:rsidRPr="009A01F8">
      <w:rPr>
        <w:rFonts w:ascii="Arial Narrow" w:hAnsi="Arial Narrow" w:cs="Calibri"/>
        <w:bCs/>
        <w:sz w:val="14"/>
        <w:szCs w:val="14"/>
        <w:lang w:val="fr-FR"/>
      </w:rPr>
      <w:t>Longueil</w:t>
    </w:r>
    <w:proofErr w:type="spellEnd"/>
    <w:r w:rsidRPr="009A01F8">
      <w:rPr>
        <w:rFonts w:ascii="Arial Narrow" w:hAnsi="Arial Narrow" w:cs="Calibri"/>
        <w:bCs/>
        <w:sz w:val="14"/>
        <w:szCs w:val="14"/>
        <w:lang w:val="fr-FR"/>
      </w:rPr>
      <w:t xml:space="preserve"> Sainte-Marie, France </w:t>
    </w:r>
    <w:r w:rsidRPr="009A01F8">
      <w:rPr>
        <w:rFonts w:ascii="Arial Narrow" w:hAnsi="Arial Narrow"/>
        <w:sz w:val="14"/>
        <w:szCs w:val="14"/>
        <w:lang w:val="fr-FR"/>
      </w:rPr>
      <w:t xml:space="preserve">· </w:t>
    </w:r>
    <w:r>
      <w:rPr>
        <w:rFonts w:ascii="Arial Narrow" w:hAnsi="Arial Narrow"/>
        <w:sz w:val="14"/>
        <w:szCs w:val="14"/>
        <w:lang w:val="fr-FR"/>
      </w:rPr>
      <w:t xml:space="preserve">Numéro </w:t>
    </w:r>
    <w:r w:rsidRPr="009A01F8">
      <w:rPr>
        <w:rFonts w:ascii="Arial Narrow" w:hAnsi="Arial Narrow"/>
        <w:sz w:val="14"/>
        <w:szCs w:val="14"/>
        <w:lang w:val="fr-FR"/>
      </w:rPr>
      <w:t>SIRET</w:t>
    </w:r>
    <w:r>
      <w:rPr>
        <w:rFonts w:ascii="Arial Narrow" w:hAnsi="Arial Narrow"/>
        <w:sz w:val="14"/>
        <w:szCs w:val="14"/>
        <w:lang w:val="fr-FR"/>
      </w:rPr>
      <w:t> </w:t>
    </w:r>
    <w:r w:rsidR="00851840">
      <w:rPr>
        <w:rFonts w:ascii="Arial Narrow" w:hAnsi="Arial Narrow"/>
        <w:sz w:val="14"/>
        <w:szCs w:val="14"/>
        <w:lang w:val="fr-FR"/>
      </w:rPr>
      <w:t xml:space="preserve"> 478 980 717 00076</w:t>
    </w:r>
    <w:r>
      <w:rPr>
        <w:rFonts w:ascii="Arial Narrow" w:hAnsi="Arial Narrow"/>
        <w:sz w:val="14"/>
        <w:szCs w:val="14"/>
        <w:lang w:val="fr-FR"/>
      </w:rPr>
      <w:t xml:space="preserve"> </w:t>
    </w:r>
    <w:r w:rsidRPr="009A01F8">
      <w:rPr>
        <w:rFonts w:ascii="Arial Narrow" w:hAnsi="Arial Narrow"/>
        <w:sz w:val="14"/>
        <w:szCs w:val="14"/>
        <w:lang w:val="fr-FR"/>
      </w:rPr>
      <w:t>R.C.S. Compiègne  Code NAF 2711 Z</w:t>
    </w:r>
    <w:r w:rsidRPr="009A01F8">
      <w:rPr>
        <w:rFonts w:ascii="Arial Narrow" w:hAnsi="Arial Narrow"/>
        <w:sz w:val="14"/>
        <w:szCs w:val="14"/>
        <w:lang w:val="fr-FR"/>
      </w:rPr>
      <w:br/>
    </w:r>
    <w:r>
      <w:rPr>
        <w:rFonts w:ascii="Arial Narrow" w:hAnsi="Arial Narrow"/>
        <w:sz w:val="14"/>
        <w:szCs w:val="14"/>
        <w:lang w:val="fr-FR"/>
      </w:rPr>
      <w:t xml:space="preserve">Coordonnées bancaires  </w:t>
    </w:r>
    <w:r w:rsidRPr="009A01F8">
      <w:rPr>
        <w:rFonts w:ascii="Arial Narrow" w:hAnsi="Arial Narrow"/>
        <w:sz w:val="14"/>
        <w:szCs w:val="14"/>
        <w:lang w:val="fr-FR"/>
      </w:rPr>
      <w:t>Commerzbank </w:t>
    </w:r>
    <w:r w:rsidRPr="009A01F8">
      <w:rPr>
        <w:rFonts w:ascii="Arial Narrow" w:hAnsi="Arial Narrow" w:cs="Arial"/>
        <w:sz w:val="14"/>
        <w:szCs w:val="14"/>
        <w:lang w:val="fr-FR"/>
      </w:rPr>
      <w:t>IBAN: FR76 1762 9000 0100 1192 35000 36 · BIC: COBA FR PX XXX</w:t>
    </w:r>
    <w:r w:rsidRPr="009A01F8">
      <w:rPr>
        <w:rFonts w:ascii="Arial Narrow" w:hAnsi="Arial Narrow"/>
        <w:sz w:val="14"/>
        <w:szCs w:val="14"/>
        <w:lang w:val="fr-FR"/>
      </w:rPr>
      <w:t xml:space="preserve"> · </w:t>
    </w:r>
    <w:r>
      <w:rPr>
        <w:rFonts w:ascii="Arial Narrow" w:hAnsi="Arial Narrow"/>
        <w:sz w:val="14"/>
        <w:szCs w:val="14"/>
        <w:lang w:val="fr-FR"/>
      </w:rPr>
      <w:t xml:space="preserve">Numéro d’identification TVA </w:t>
    </w:r>
    <w:r w:rsidRPr="009A01F8">
      <w:rPr>
        <w:rFonts w:ascii="Arial Narrow" w:hAnsi="Arial Narrow"/>
        <w:sz w:val="14"/>
        <w:szCs w:val="14"/>
        <w:lang w:val="fr-FR"/>
      </w:rPr>
      <w:t>FR71478980717</w:t>
    </w:r>
  </w:p>
  <w:p w:rsidR="00BB14ED" w:rsidRPr="00D31518" w:rsidRDefault="00BB14ED" w:rsidP="00BB14ED">
    <w:pPr>
      <w:pStyle w:val="Pieddepage"/>
      <w:jc w:val="center"/>
      <w:rPr>
        <w:sz w:val="14"/>
        <w:szCs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2CC" w:rsidRDefault="00EA62CC">
      <w:r>
        <w:separator/>
      </w:r>
    </w:p>
  </w:footnote>
  <w:footnote w:type="continuationSeparator" w:id="0">
    <w:p w:rsidR="00EA62CC" w:rsidRDefault="00EA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753" w:rsidRDefault="005D3030" w:rsidP="00B803D8">
    <w:pPr>
      <w:pStyle w:val="En-tte"/>
      <w:jc w:val="center"/>
    </w:pPr>
    <w:r>
      <w:br/>
    </w:r>
    <w:r w:rsidR="00F256FC">
      <w:rPr>
        <w:b/>
        <w:noProof/>
        <w:color w:val="0000FF"/>
        <w:sz w:val="40"/>
        <w:szCs w:val="20"/>
        <w:lang w:val="en-US" w:eastAsia="en-US"/>
      </w:rPr>
      <w:drawing>
        <wp:inline distT="0" distB="0" distL="0" distR="0" wp14:anchorId="600B3A8D" wp14:editId="29D220FF">
          <wp:extent cx="1543050" cy="304063"/>
          <wp:effectExtent l="0" t="0" r="0" b="1270"/>
          <wp:docPr id="7" name="Grafik 7" descr="G:\Sekretar\Wobben\Anna-Lena\Logos\nur ENERCON\ENE_LOGO_POS_CLAIM_E_BLAC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Sekretar\Wobben\Anna-Lena\Logos\nur ENERCON\ENE_LOGO_POS_CLAIM_E_BLACK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186" cy="30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E87" w:rsidRPr="008E42BE" w:rsidRDefault="005D3030" w:rsidP="008412C8">
    <w:pPr>
      <w:pStyle w:val="En-tte"/>
      <w:jc w:val="center"/>
      <w:rPr>
        <w:lang w:val="it-IT"/>
      </w:rPr>
    </w:pPr>
    <w:r>
      <w:rPr>
        <w:lang w:val="it-IT"/>
      </w:rPr>
      <w:br/>
    </w:r>
    <w:r w:rsidR="009B4FCB">
      <w:rPr>
        <w:noProof/>
        <w:lang w:val="en-US" w:eastAsia="en-US"/>
      </w:rPr>
      <w:drawing>
        <wp:inline distT="0" distB="0" distL="0" distR="0" wp14:anchorId="6C455C12" wp14:editId="3BEA0890">
          <wp:extent cx="1825539" cy="349452"/>
          <wp:effectExtent l="0" t="0" r="3810" b="0"/>
          <wp:docPr id="3" name="Image 3" descr="C:\Users\00041162\Desktop\LOGO\Enercon-logo-F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041162\Desktop\LOGO\Enercon-logo-F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158" cy="355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E8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2E766824" wp14:editId="0F85E68D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D7011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hBKEQIAACc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" strokeweight=".25pt">
              <w10:wrap anchorx="page" anchory="page"/>
              <w10:anchorlock/>
            </v:line>
          </w:pict>
        </mc:Fallback>
      </mc:AlternateContent>
    </w:r>
    <w:r w:rsidR="00C17E8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1EEA6EEA" wp14:editId="22ADC99F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D1A119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nCsEQIAACc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" strokeweight=".25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446B3"/>
    <w:multiLevelType w:val="hybridMultilevel"/>
    <w:tmpl w:val="DCB224E6"/>
    <w:lvl w:ilvl="0" w:tplc="D55E2C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E41FE8"/>
    <w:multiLevelType w:val="hybridMultilevel"/>
    <w:tmpl w:val="89089C44"/>
    <w:lvl w:ilvl="0" w:tplc="535EB3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F74DB"/>
    <w:multiLevelType w:val="hybridMultilevel"/>
    <w:tmpl w:val="AD8092B0"/>
    <w:lvl w:ilvl="0" w:tplc="6F021A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227A"/>
    <w:multiLevelType w:val="hybridMultilevel"/>
    <w:tmpl w:val="A1B29C0C"/>
    <w:lvl w:ilvl="0" w:tplc="BEE6F0C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D74C30"/>
    <w:multiLevelType w:val="hybridMultilevel"/>
    <w:tmpl w:val="2BDCE9BC"/>
    <w:lvl w:ilvl="0" w:tplc="0BD087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2C"/>
    <w:rsid w:val="000005FA"/>
    <w:rsid w:val="00012BCD"/>
    <w:rsid w:val="00016E92"/>
    <w:rsid w:val="00027257"/>
    <w:rsid w:val="000759FD"/>
    <w:rsid w:val="00097CC3"/>
    <w:rsid w:val="000A3FDE"/>
    <w:rsid w:val="000D352E"/>
    <w:rsid w:val="000F0C01"/>
    <w:rsid w:val="000F1115"/>
    <w:rsid w:val="001205ED"/>
    <w:rsid w:val="00126772"/>
    <w:rsid w:val="00134367"/>
    <w:rsid w:val="001530B7"/>
    <w:rsid w:val="001624C5"/>
    <w:rsid w:val="00182EC5"/>
    <w:rsid w:val="001B7296"/>
    <w:rsid w:val="001B7322"/>
    <w:rsid w:val="001C5A0D"/>
    <w:rsid w:val="001E4737"/>
    <w:rsid w:val="00206894"/>
    <w:rsid w:val="002178AE"/>
    <w:rsid w:val="00245887"/>
    <w:rsid w:val="00271019"/>
    <w:rsid w:val="00281CDD"/>
    <w:rsid w:val="002B2452"/>
    <w:rsid w:val="002C7615"/>
    <w:rsid w:val="002D5C70"/>
    <w:rsid w:val="003057ED"/>
    <w:rsid w:val="00320848"/>
    <w:rsid w:val="00331782"/>
    <w:rsid w:val="00332019"/>
    <w:rsid w:val="00333A7B"/>
    <w:rsid w:val="0035173B"/>
    <w:rsid w:val="003547E2"/>
    <w:rsid w:val="0036681A"/>
    <w:rsid w:val="00366A83"/>
    <w:rsid w:val="0039731E"/>
    <w:rsid w:val="003C6456"/>
    <w:rsid w:val="003F13DE"/>
    <w:rsid w:val="003F2D7D"/>
    <w:rsid w:val="003F776C"/>
    <w:rsid w:val="004025F7"/>
    <w:rsid w:val="00402A95"/>
    <w:rsid w:val="00404B1D"/>
    <w:rsid w:val="00406051"/>
    <w:rsid w:val="00407F7E"/>
    <w:rsid w:val="004246D6"/>
    <w:rsid w:val="00436979"/>
    <w:rsid w:val="004435C6"/>
    <w:rsid w:val="00462EFB"/>
    <w:rsid w:val="004A401C"/>
    <w:rsid w:val="004A48A8"/>
    <w:rsid w:val="004D1857"/>
    <w:rsid w:val="004D6A78"/>
    <w:rsid w:val="005139A9"/>
    <w:rsid w:val="00516385"/>
    <w:rsid w:val="00530CF2"/>
    <w:rsid w:val="0053295B"/>
    <w:rsid w:val="0053739B"/>
    <w:rsid w:val="00552F8D"/>
    <w:rsid w:val="00570B8C"/>
    <w:rsid w:val="00574DA0"/>
    <w:rsid w:val="005A07C0"/>
    <w:rsid w:val="005D3030"/>
    <w:rsid w:val="005E22D9"/>
    <w:rsid w:val="005E5C9D"/>
    <w:rsid w:val="005F0C81"/>
    <w:rsid w:val="005F3E53"/>
    <w:rsid w:val="00644F55"/>
    <w:rsid w:val="006542E9"/>
    <w:rsid w:val="006544A1"/>
    <w:rsid w:val="006602A5"/>
    <w:rsid w:val="006666D8"/>
    <w:rsid w:val="00671DED"/>
    <w:rsid w:val="0068045B"/>
    <w:rsid w:val="00691C2C"/>
    <w:rsid w:val="0069287C"/>
    <w:rsid w:val="006F2FA2"/>
    <w:rsid w:val="007063E4"/>
    <w:rsid w:val="00754C65"/>
    <w:rsid w:val="00761B41"/>
    <w:rsid w:val="00765753"/>
    <w:rsid w:val="007669DA"/>
    <w:rsid w:val="00784F27"/>
    <w:rsid w:val="00787B86"/>
    <w:rsid w:val="007915DA"/>
    <w:rsid w:val="007E2785"/>
    <w:rsid w:val="007E4FEF"/>
    <w:rsid w:val="007E6CE4"/>
    <w:rsid w:val="00814362"/>
    <w:rsid w:val="00822D2F"/>
    <w:rsid w:val="00824C8B"/>
    <w:rsid w:val="0083052E"/>
    <w:rsid w:val="00831405"/>
    <w:rsid w:val="008354A8"/>
    <w:rsid w:val="0083728E"/>
    <w:rsid w:val="008412C8"/>
    <w:rsid w:val="008451B2"/>
    <w:rsid w:val="00850EB2"/>
    <w:rsid w:val="00851840"/>
    <w:rsid w:val="00857D32"/>
    <w:rsid w:val="00866A0F"/>
    <w:rsid w:val="008B0579"/>
    <w:rsid w:val="008C19B1"/>
    <w:rsid w:val="008E42BE"/>
    <w:rsid w:val="00900E79"/>
    <w:rsid w:val="00976AB6"/>
    <w:rsid w:val="0098353C"/>
    <w:rsid w:val="00987CE2"/>
    <w:rsid w:val="00995481"/>
    <w:rsid w:val="009B4FCB"/>
    <w:rsid w:val="009B706A"/>
    <w:rsid w:val="009D40DE"/>
    <w:rsid w:val="009D4F63"/>
    <w:rsid w:val="00A14AD7"/>
    <w:rsid w:val="00A52FE9"/>
    <w:rsid w:val="00A57BD6"/>
    <w:rsid w:val="00A74355"/>
    <w:rsid w:val="00AA0E1E"/>
    <w:rsid w:val="00AC5FBC"/>
    <w:rsid w:val="00AD679D"/>
    <w:rsid w:val="00AE531B"/>
    <w:rsid w:val="00AE534A"/>
    <w:rsid w:val="00B447A6"/>
    <w:rsid w:val="00B560C0"/>
    <w:rsid w:val="00B736F1"/>
    <w:rsid w:val="00B803D8"/>
    <w:rsid w:val="00B82DC3"/>
    <w:rsid w:val="00B85F63"/>
    <w:rsid w:val="00B92E1E"/>
    <w:rsid w:val="00BA244D"/>
    <w:rsid w:val="00BB14ED"/>
    <w:rsid w:val="00BD3B69"/>
    <w:rsid w:val="00BE5CB8"/>
    <w:rsid w:val="00BF5393"/>
    <w:rsid w:val="00C133E3"/>
    <w:rsid w:val="00C17E87"/>
    <w:rsid w:val="00C275D0"/>
    <w:rsid w:val="00C332C8"/>
    <w:rsid w:val="00C4454A"/>
    <w:rsid w:val="00C47D03"/>
    <w:rsid w:val="00C75C33"/>
    <w:rsid w:val="00CB1080"/>
    <w:rsid w:val="00CD6053"/>
    <w:rsid w:val="00CE03B7"/>
    <w:rsid w:val="00CF0B6D"/>
    <w:rsid w:val="00CF2446"/>
    <w:rsid w:val="00D1095B"/>
    <w:rsid w:val="00D1263D"/>
    <w:rsid w:val="00D30282"/>
    <w:rsid w:val="00D31518"/>
    <w:rsid w:val="00D42531"/>
    <w:rsid w:val="00D6151F"/>
    <w:rsid w:val="00D70844"/>
    <w:rsid w:val="00D754CC"/>
    <w:rsid w:val="00D83DD7"/>
    <w:rsid w:val="00DB4F74"/>
    <w:rsid w:val="00DB51F0"/>
    <w:rsid w:val="00DD1DD8"/>
    <w:rsid w:val="00DE7B19"/>
    <w:rsid w:val="00DF371C"/>
    <w:rsid w:val="00E00E2F"/>
    <w:rsid w:val="00E1502C"/>
    <w:rsid w:val="00E2141F"/>
    <w:rsid w:val="00E2225D"/>
    <w:rsid w:val="00E33782"/>
    <w:rsid w:val="00EA62CC"/>
    <w:rsid w:val="00EC4B85"/>
    <w:rsid w:val="00EE60D8"/>
    <w:rsid w:val="00F0730C"/>
    <w:rsid w:val="00F256FC"/>
    <w:rsid w:val="00F43842"/>
    <w:rsid w:val="00F441DC"/>
    <w:rsid w:val="00F627EC"/>
    <w:rsid w:val="00F63AD0"/>
    <w:rsid w:val="00F6596F"/>
    <w:rsid w:val="00F87C21"/>
    <w:rsid w:val="00F94E83"/>
    <w:rsid w:val="00F95105"/>
    <w:rsid w:val="00FD49FB"/>
    <w:rsid w:val="00FE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F22B30"/>
  <w15:docId w15:val="{0100BE91-5360-4480-886C-39C713E12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A7B"/>
    <w:rPr>
      <w:rFonts w:ascii="Arial" w:hAnsi="Arial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3A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33A7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4F55"/>
  </w:style>
  <w:style w:type="paragraph" w:styleId="Textedebulles">
    <w:name w:val="Balloon Text"/>
    <w:basedOn w:val="Normal"/>
    <w:link w:val="TextedebullesCar"/>
    <w:rsid w:val="003517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5173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454A"/>
    <w:pPr>
      <w:ind w:left="720"/>
      <w:contextualSpacing/>
    </w:pPr>
  </w:style>
  <w:style w:type="character" w:styleId="Lienhypertexte">
    <w:name w:val="Hyperlink"/>
    <w:basedOn w:val="Policepardfaut"/>
    <w:rsid w:val="001C5A0D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rsid w:val="00DD1DD8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0AEA9-6F69-486D-A16A-2951AD464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&lt;betreff&gt;</vt:lpstr>
      <vt:lpstr>&lt;betreff&gt;</vt:lpstr>
      <vt:lpstr>&lt;betreff&gt;</vt:lpstr>
    </vt:vector>
  </TitlesOfParts>
  <Company>Enercon GmbH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&lt;betreff&gt;</dc:title>
  <dc:creator>Anne-Kathrin Gilberg</dc:creator>
  <cp:lastModifiedBy>Franck Taffet</cp:lastModifiedBy>
  <cp:revision>6</cp:revision>
  <cp:lastPrinted>2018-01-11T12:45:00Z</cp:lastPrinted>
  <dcterms:created xsi:type="dcterms:W3CDTF">2020-09-23T06:59:00Z</dcterms:created>
  <dcterms:modified xsi:type="dcterms:W3CDTF">2020-09-23T15:23:00Z</dcterms:modified>
</cp:coreProperties>
</file>